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240" w:after="12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Консультация педагога-психолога</w:t>
      </w:r>
    </w:p>
    <w:p>
      <w:pPr>
        <w:pStyle w:val="Normal"/>
        <w:keepNext w:val="true"/>
        <w:widowControl w:val="false"/>
        <w:numPr>
          <w:ilvl w:val="0"/>
          <w:numId w:val="1"/>
        </w:numPr>
        <w:suppressAutoHyphens w:val="true"/>
        <w:spacing w:lineRule="auto" w:line="240" w:before="240" w:after="1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Normal"/>
        <w:keepNext w:val="true"/>
        <w:widowControl w:val="false"/>
        <w:numPr>
          <w:ilvl w:val="0"/>
          <w:numId w:val="1"/>
        </w:numPr>
        <w:suppressAutoHyphens w:val="true"/>
        <w:spacing w:lineRule="auto" w:line="240" w:before="240" w:after="1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Адаптация к детскому саду: как сделать процесс максимально мягким?</w:t>
      </w:r>
    </w:p>
    <w:p>
      <w:pPr>
        <w:pStyle w:val="Normal"/>
        <w:spacing w:lineRule="auto" w:line="276" w:before="0" w:after="140"/>
        <w:rPr>
          <w:rFonts w:ascii="Times New Roman" w:hAnsi="Times New Roman" w:eastAsia="" w:cs="Times New Roman" w:eastAsiaTheme="minorEastAsia"/>
          <w:color w:val="232323"/>
          <w:sz w:val="40"/>
          <w:szCs w:val="40"/>
          <w:lang w:eastAsia="ru-RU"/>
        </w:rPr>
      </w:pPr>
      <w:r>
        <w:rPr>
          <w:rFonts w:eastAsia="" w:cs="Times New Roman" w:eastAsiaTheme="minorEastAsia" w:ascii="Times New Roman" w:hAnsi="Times New Roman"/>
          <w:color w:val="232323"/>
          <w:sz w:val="40"/>
          <w:szCs w:val="40"/>
          <w:lang w:eastAsia="ru-RU"/>
        </w:rPr>
      </w:r>
    </w:p>
    <w:p>
      <w:pPr>
        <w:pStyle w:val="Normal"/>
        <w:spacing w:lineRule="auto" w:line="276" w:before="0" w:after="140"/>
        <w:rPr>
          <w:rFonts w:ascii="Times New Roman" w:hAnsi="Times New Roman" w:eastAsia="" w:cs="Times New Roman" w:eastAsiaTheme="minorEastAsia"/>
          <w:color w:val="232323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32323"/>
          <w:sz w:val="28"/>
          <w:szCs w:val="28"/>
          <w:lang w:eastAsia="ru-RU"/>
        </w:rPr>
      </w:r>
    </w:p>
    <w:p>
      <w:pPr>
        <w:pStyle w:val="Normal"/>
        <w:spacing w:lineRule="auto" w:line="276" w:before="0" w:after="140"/>
        <w:rPr>
          <w:rFonts w:ascii="Times New Roman" w:hAnsi="Times New Roman" w:eastAsia="" w:cs="Times New Roman" w:eastAsiaTheme="minorEastAsia"/>
          <w:color w:val="232323"/>
          <w:sz w:val="28"/>
          <w:szCs w:val="28"/>
          <w:lang w:eastAsia="ru-RU"/>
        </w:rPr>
      </w:pPr>
      <w:r>
        <w:rPr/>
        <w:drawing>
          <wp:inline distT="0" distB="0" distL="0" distR="0">
            <wp:extent cx="6120130" cy="4385945"/>
            <wp:effectExtent l="0" t="0" r="0" b="0"/>
            <wp:docPr id="1" name="Рисунок 1" descr="C:\Users\User\Desktop\vo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vop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140"/>
        <w:rPr>
          <w:rFonts w:ascii="Times New Roman" w:hAnsi="Times New Roman" w:eastAsia="" w:cs="Times New Roman" w:eastAsiaTheme="minorEastAsia"/>
          <w:color w:val="232323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32323"/>
          <w:sz w:val="28"/>
          <w:szCs w:val="28"/>
          <w:lang w:eastAsia="ru-RU"/>
        </w:rPr>
      </w:r>
    </w:p>
    <w:p>
      <w:pPr>
        <w:pStyle w:val="Normal"/>
        <w:spacing w:lineRule="auto" w:line="276" w:before="0" w:after="140"/>
        <w:rPr>
          <w:rFonts w:ascii="Times New Roman" w:hAnsi="Times New Roman" w:eastAsia="" w:cs="Times New Roman" w:eastAsiaTheme="minorEastAsia"/>
          <w:color w:val="232323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32323"/>
          <w:sz w:val="28"/>
          <w:szCs w:val="28"/>
          <w:lang w:eastAsia="ru-RU"/>
        </w:rPr>
      </w:r>
    </w:p>
    <w:p>
      <w:pPr>
        <w:pStyle w:val="Normal"/>
        <w:spacing w:lineRule="auto" w:line="276" w:before="0" w:after="140"/>
        <w:rPr>
          <w:rFonts w:ascii="Times New Roman" w:hAnsi="Times New Roman" w:eastAsia="" w:cs="Times New Roman" w:eastAsiaTheme="minorEastAsia"/>
          <w:color w:val="232323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32323"/>
          <w:sz w:val="28"/>
          <w:szCs w:val="28"/>
          <w:lang w:eastAsia="ru-RU"/>
        </w:rPr>
      </w:r>
    </w:p>
    <w:p>
      <w:pPr>
        <w:pStyle w:val="Normal"/>
        <w:spacing w:lineRule="auto" w:line="276" w:before="0" w:after="140"/>
        <w:rPr>
          <w:rFonts w:ascii="Times New Roman" w:hAnsi="Times New Roman" w:eastAsia="" w:cs="Times New Roman" w:eastAsiaTheme="minorEastAsia"/>
          <w:color w:val="232323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32323"/>
          <w:sz w:val="28"/>
          <w:szCs w:val="28"/>
          <w:lang w:eastAsia="ru-RU"/>
        </w:rPr>
      </w:r>
    </w:p>
    <w:p>
      <w:pPr>
        <w:pStyle w:val="Normal"/>
        <w:spacing w:lineRule="auto" w:line="276" w:before="0" w:after="140"/>
        <w:rPr>
          <w:rFonts w:ascii="Times New Roman" w:hAnsi="Times New Roman" w:eastAsia="" w:cs="Times New Roman" w:eastAsiaTheme="minorEastAsia"/>
          <w:color w:val="232323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32323"/>
          <w:sz w:val="28"/>
          <w:szCs w:val="28"/>
          <w:lang w:eastAsia="ru-RU"/>
        </w:rPr>
      </w:r>
    </w:p>
    <w:p>
      <w:pPr>
        <w:pStyle w:val="Normal"/>
        <w:spacing w:lineRule="auto" w:line="276" w:before="0" w:after="140"/>
        <w:rPr>
          <w:rFonts w:ascii="Times New Roman" w:hAnsi="Times New Roman" w:eastAsia="" w:cs="Times New Roman" w:eastAsiaTheme="minorEastAsia"/>
          <w:color w:val="232323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32323"/>
          <w:sz w:val="28"/>
          <w:szCs w:val="28"/>
          <w:lang w:eastAsia="ru-RU"/>
        </w:rPr>
      </w:r>
    </w:p>
    <w:p>
      <w:pPr>
        <w:pStyle w:val="Normal"/>
        <w:spacing w:lineRule="auto" w:line="276" w:before="0" w:after="140"/>
        <w:rPr>
          <w:rFonts w:ascii="Times New Roman" w:hAnsi="Times New Roman" w:eastAsia="" w:cs="Times New Roman" w:eastAsiaTheme="minorEastAsia"/>
          <w:color w:val="232323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32323"/>
          <w:sz w:val="28"/>
          <w:szCs w:val="28"/>
          <w:lang w:eastAsia="ru-RU"/>
        </w:rPr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>Тема детского сада очень волнующая для большинства родителей, и это неудивительно, ведь ребенок, по сути, делает свои первые шаги к самостоятельности. И почти всех тревожит вопрос адаптации, т.е. привыкания малыша к новой обстановке. 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>Адаптация — это процесс изменения человека под меняющиеся условия (а также результат этого процесса), и она в любом случае предполагает стресс. Стресс — это не есть что-то страшное и непременно травматичное, это всего лишь мобилизация организма для того, чтобы справиться с новыми условиями.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 xml:space="preserve">Длительность адаптации всегда индивидуальна, поэтому не ориентируйтесь на общепринятые нормы. Ваши завышенные ожидания относительно того, когда же, наконец, малыш привыкнет к садику, будут только подливать масла в огонь — расстраивать вас, злить, заставлять чувствовать свою несостоятельность. Важно отличать истинную адаптацию от ложной. Обычно родители думают, что ребенок адаптировался, если он идет в сад без истерик, без проблем там ест и спит, не обижает других детей и не плачет при расставании. Но следует понимать, что садик двухлетнему малышу не нужен, он необходим родителям, а значит, ожидать от ребенка желания и радости от идеи его посещения не имеет смысла. Истинная адаптация к дошкольному учреждению — это когда ребенок предпочитает общение с мамой, но умеет справляться со своими негативными эмоциями (при помощи воспитателей), когда родители уходят. При этом не нарушается его психологический комфорт (не появляются невротические привычки, проблемы с туалетом и т.д.). С чего начинается адаптация? Первый шаг к успешной адаптации — это принятие окончательного решения относительно его посещения. Пока мама сомневается и предполагает «смотреть по ситуации», ребенок будет ощущать ее неуверенность, а, следовательно, сам не сможет смириться с мыслью о необходимости ходить в детский сад. Второе условие благоприятной адаптации — это разобраться родителям (маме в первую очередь) со своими эмоциями. 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>Если у вас слишком много чувств — тревоги, волнения, вины, страха, то маловероятно, что вы сможете быть устойчивым взрослым, в котором малыш так нуждается в данный момент.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Times New Roman" w:cs="Times New Roman"/>
          <w:color w:val="23232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32323"/>
          <w:sz w:val="28"/>
          <w:szCs w:val="28"/>
          <w:lang w:eastAsia="ru-RU"/>
        </w:rPr>
        <w:t>Чтобы адаптация прошла как можно мягче, необходимо соблюдать следующие условия.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>ГОТОВЬТЕ РЕБЕНКА ЗАРАНЕЕ Начинайте рассказывать о том, что малышу предстоит посещать детский сад, еще задолго до того, когда он начнет ходить туда регулярно. Читайте книги, в которых малыши ходят в детский сад, делитесь своим собственным детским опытом — показывайте фото, рассказывайте истории. Будьте честны — готовьте ребенка не только к приятным сторонам садиковской жизни («будешь играть с детками», «там много новых игрушек»), но и к неприятным переживаниям, которые непременно будут («ты можешь расстроиться и плакать, когда я буду уходить», «возможно, ты будешь скучать, пока я буду на работе»).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Times New Roman" w:cs="Times New Roman"/>
          <w:color w:val="23232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 xml:space="preserve">ЗНАКОМЬТЕ С САДОМ ПОСТЕПЕННО, НЕ ОСТАВЛЯЙТЕ СРАЗУ НА ВЕСЬ ДЕНЬ. 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>Важно понимать, что для ребенка начало пребывания в детском саду — это большой стресс, и необходимо, чтобы процесс привыкания происходил постепенно. Для начала придите, познакомьтесь с воспитателем, покажите группу. Затем пусть воспитатель предложит малышу поиграть с другими детьми. Дайте достаточно времени для привыкания, будьте рядом, пока ваш сын или дочка не обвыкнется в новой обстановке. Оставляйте ребенка, только если убедитесь, что он уже не испытывает тревоги.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Times New Roman" w:cs="Times New Roman"/>
          <w:color w:val="23232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 xml:space="preserve">ОБЯЗАТЕЛЬНО УСТАНОВИТЕ КОНТАКТ С ВОСПИТАТЕЛЕМ 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>Привыкание ребенка к детскому саду в первую очередь зависит от того, какие отношения сложатся у него с воспитателем. Ведь в дошкольном возрасте малышу для здорового развития необходима прочная и надежная привязанность к взрослым, которые о нем заботятся. Поэтому вашей первоочередной задачей должно стать установление доверительных отношений с воспитателями, а также способствование тому, чтобы такие же отношения выстроились с новым взрослым и у вашего ребенка.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Times New Roman" w:cs="Times New Roman"/>
          <w:color w:val="23232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 xml:space="preserve">ВСЕГДА ПРОЩАЙТЕСЬ, ПЕРЕД ТЕМ КАК УЙТИ. 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>Одна из самых больших ошибок, которые допускают родители при адаптации ребенка к саду — это внезапно исчезать, когда малыш заигрался. Безусловно, такой способ существенно облегчает участь мамы или папы (ведь в таком случае не придется слушать душераздирающие крики ребенка), но для ребенка это поистине тяжелейший опыт. Двухлетка и даже трехлетка еще не способны осознать, что мама непременно вернется за ним спустя какое-то время, они воспринимают такое внезапное исчезновение родителя как потерю. Их бросили! Такой опыт чреват тем, что ребенок не будет ощущать уверенность в том, что мама всегда рядом, ему необходимо будет в прямом смысле держаться за нее, чтобы убедиться, что она никуда не исчезнет вдруг, а это значит, что с большой вероятностью малыш перестанет отпускать ее даже в соседнюю комнату.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>Поэтому будьте готовы к слезным прощаниям, ведь это так естественно, что, расставаясь с самым близким человеком, ребенок плачет. Наоборот, насторожить должен тот факт, что ребенок двух-трех лет перестает обращать внимание на родителя при прощании и встрече, а полностью сфокусирован на детях, к примеру. Это может быть сигналом т.н. «защитного эмоционального отчуждения», когда малыш как будто бы начинает верить, что родители не так уже ему и нужны, стараясь справиться с чувствами тоски и тревоги.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>СОЗДАЙТЕ ДОМА МАКСИМАЛЬНО СПОКОЙНУЮ ОБСТАНОВКУ Адаптация к садику — это процесс, который происходит не только и не столько в саду, но и вне его стен: дома, с родителями, в привычной для него обстановке. Поэтому так важно создать максимально спокойный режим дома, исключить посещение людных мест, минимизировать контакты с другими детьми, свести к минимуму использование гаджетов (телевизор, планшет, телефон с играми и мультиками). Нервная система и мозг ребенка и так тратят много ресурсов на привыкание к новому образу жизни, поэтому важно давать отдыхать всем анализаторам ребенка, не перевозбуждать его еще больше. Лучше проводите время в семейном кругу, играйте в игры, окружите ребенка заботой и вниманием.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32323"/>
          <w:sz w:val="28"/>
          <w:szCs w:val="28"/>
          <w:lang w:eastAsia="ru-RU"/>
        </w:rPr>
        <w:t>Как определить, что ребёнок действительно адаптировался?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>Малыш установил контакт с воспитателем и может утешиться у него на руках, когда вы уходите; он ощущает себя в безопасности, находясь в помещении садика. Характер взаимодействия с другими детьми носит не только агрессивный характер (в то же время ожидать дружбы от ребенка двух-трех лет не стоит, он еще слишком мал для этого). У малыша не появились невротические привычки (сосать палец, грызть ногти, выдергивать волосы) или проблемы с туалетом (стал писаться ночами, появился запор), нет других настораживающих поведенческих проявлений (истерики вплоть до рвоты, ночные страхи, агрессивное поведение с другими детьми или же родителями); не обостряются хронические заболевания (если таковые имеются).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>Если вы заметите что-то из вышеперечисленного, для вас это должно стать сигналом того, что малыш и его психика не справляются, а значит необходимо предпринимать соответствующие меры — при возможности отложить посещение сада либо обратиться к детскому психологу, чтобы получить рекомендации о том, как помочь малышу в столь непростой период.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Times New Roman" w:cs="Times New Roman"/>
          <w:color w:val="23232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 xml:space="preserve">Важно понимать, что адаптация — это индивидуальный процесс. Насколько быстро и легко все произойдет, зависит от множества факторов: возраста (есть колоссальная разница между адаптацией двухлетнего и четырехлетнего ребенка), условий садика (воспитателей, количества детей в группе, правил в каждом конкретном дошкольном учреждении). Также многое зависит от индивидуальных особенностей ребенка и отношений в семье. 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sz w:val="28"/>
          <w:szCs w:val="28"/>
          <w:lang w:eastAsia="ru-RU"/>
        </w:rPr>
        <w:t>Но самое главное — быть устойчивым родителем в этот период, который не проваливается в собственные тревоги, а продолжает быть надежной опорой и защитой для своего ребенка.</w:t>
      </w:r>
    </w:p>
    <w:p>
      <w:pPr>
        <w:pStyle w:val="Normal"/>
        <w:rPr/>
      </w:pPr>
      <w:r>
        <w:rPr/>
        <w:drawing>
          <wp:inline distT="0" distB="5080" distL="0" distR="0">
            <wp:extent cx="6120130" cy="4528820"/>
            <wp:effectExtent l="0" t="0" r="0" b="0"/>
            <wp:docPr id="2" name="Рисунок 2" descr="C:\Users\User\Desktop\7755d1fb9357a17b9367f20548719c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7755d1fb9357a17b9367f20548719c22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7"/>
        <w:widowControl/>
        <w:spacing w:before="0" w:after="140"/>
        <w:ind w:left="0" w:right="0" w:hanging="0"/>
        <w:rPr/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color w:val="232323"/>
          <w:spacing w:val="0"/>
          <w:sz w:val="24"/>
        </w:rPr>
        <w:t>Источник:</w:t>
      </w:r>
      <w:hyperlink r:id="rId4">
        <w:r>
          <w:rPr>
            <w:rStyle w:val="Style15"/>
            <w:rFonts w:cs="Open Sans;sans-serif"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5DAEE5"/>
            <w:spacing w:val="0"/>
            <w:sz w:val="24"/>
            <w:u w:val="none"/>
          </w:rPr>
          <w:t>https://psy-practice.com/publications/vzroslye-i-deti/adaptatsiya-k-detskomu-sadu-kak-sdelat-protsess-maksimalno-myagkim/</w:t>
        </w:r>
      </w:hyperlink>
      <w:r>
        <w:rPr>
          <w:rStyle w:val="Style15"/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5DAEE5"/>
          <w:spacing w:val="0"/>
          <w:sz w:val="24"/>
          <w:u w:val="none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 Sans">
    <w:altName w:val="sans-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e57cd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e57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psy-practice.com/publications/vzroslye-i-deti/adaptatsiya-k-detskomu-sadu-kak-sdelat-protsess-maksimalno-myagki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LibreOffice/6.0.5.2$Windows_x86 LibreOffice_project/54c8cbb85f300ac59db32fe8a675ff7683cd5a16</Application>
  <Pages>5</Pages>
  <Words>1077</Words>
  <Characters>6726</Characters>
  <CharactersWithSpaces>7802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2022-10-26T11:40:00Z</dcterms:created>
  <dc:creator>User</dc:creator>
  <dc:description/>
  <dc:language>ru-RU</dc:language>
  <cp:lastModifiedBy/>
  <dcterms:modified xsi:type="dcterms:W3CDTF">2022-10-30T12:29:35Z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